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342" w:rsidRPr="00255342" w:rsidRDefault="00255342" w:rsidP="00BE5D58">
      <w:pPr>
        <w:pStyle w:val="1"/>
        <w:jc w:val="center"/>
      </w:pPr>
      <w:r w:rsidRPr="00255342">
        <w:t>Сварка под флюсом кольцевых швов</w:t>
      </w:r>
    </w:p>
    <w:p w:rsidR="00255342" w:rsidRDefault="00255342" w:rsidP="00255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7D8" w:rsidRPr="00255342" w:rsidRDefault="00255342" w:rsidP="00255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342">
        <w:rPr>
          <w:rFonts w:ascii="Times New Roman" w:hAnsi="Times New Roman" w:cs="Times New Roman"/>
          <w:sz w:val="28"/>
          <w:szCs w:val="28"/>
        </w:rPr>
        <w:t>Кольцевые швы применяют при сварке стыков труб и обечаек, при</w:t>
      </w:r>
      <w:r w:rsidR="002F7B94">
        <w:rPr>
          <w:rFonts w:ascii="Times New Roman" w:hAnsi="Times New Roman" w:cs="Times New Roman"/>
          <w:sz w:val="28"/>
          <w:szCs w:val="28"/>
        </w:rPr>
        <w:t>в</w:t>
      </w:r>
      <w:r w:rsidRPr="00255342">
        <w:rPr>
          <w:rFonts w:ascii="Times New Roman" w:hAnsi="Times New Roman" w:cs="Times New Roman"/>
          <w:sz w:val="28"/>
          <w:szCs w:val="28"/>
        </w:rPr>
        <w:t>арке днищ, фланцев, а также других деталей при сварке цилиндрических сосудов.</w:t>
      </w:r>
    </w:p>
    <w:p w:rsidR="00255342" w:rsidRPr="00255342" w:rsidRDefault="00255342" w:rsidP="00255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342">
        <w:rPr>
          <w:rFonts w:ascii="Times New Roman" w:hAnsi="Times New Roman" w:cs="Times New Roman"/>
          <w:sz w:val="28"/>
          <w:szCs w:val="28"/>
        </w:rPr>
        <w:t xml:space="preserve">Для предотвращения протекания жидкого металла и шлака в зазор первый слой стыкового кольцевого шва большого диаметра выполняют </w:t>
      </w:r>
      <w:r w:rsidR="00556765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556765">
        <w:rPr>
          <w:rFonts w:ascii="Times New Roman" w:hAnsi="Times New Roman" w:cs="Times New Roman"/>
          <w:sz w:val="28"/>
          <w:szCs w:val="28"/>
        </w:rPr>
        <w:t>флюсоременной</w:t>
      </w:r>
      <w:proofErr w:type="spellEnd"/>
      <w:r w:rsidR="00556765">
        <w:rPr>
          <w:rFonts w:ascii="Times New Roman" w:hAnsi="Times New Roman" w:cs="Times New Roman"/>
          <w:sz w:val="28"/>
          <w:szCs w:val="28"/>
        </w:rPr>
        <w:t xml:space="preserve"> подушке (рис.</w:t>
      </w:r>
      <w:r w:rsidR="00556765" w:rsidRPr="00556765">
        <w:rPr>
          <w:rFonts w:ascii="Times New Roman" w:hAnsi="Times New Roman" w:cs="Times New Roman"/>
          <w:sz w:val="28"/>
          <w:szCs w:val="28"/>
        </w:rPr>
        <w:t>24</w:t>
      </w:r>
      <w:r w:rsidRPr="00255342">
        <w:rPr>
          <w:rFonts w:ascii="Times New Roman" w:hAnsi="Times New Roman" w:cs="Times New Roman"/>
          <w:sz w:val="28"/>
          <w:szCs w:val="28"/>
        </w:rPr>
        <w:t>), представляющий собой прорезинен</w:t>
      </w:r>
      <w:r w:rsidR="002F7B94">
        <w:rPr>
          <w:rFonts w:ascii="Times New Roman" w:hAnsi="Times New Roman" w:cs="Times New Roman"/>
          <w:sz w:val="28"/>
          <w:szCs w:val="28"/>
        </w:rPr>
        <w:t>н</w:t>
      </w:r>
      <w:r w:rsidRPr="00255342">
        <w:rPr>
          <w:rFonts w:ascii="Times New Roman" w:hAnsi="Times New Roman" w:cs="Times New Roman"/>
          <w:sz w:val="28"/>
          <w:szCs w:val="28"/>
        </w:rPr>
        <w:t xml:space="preserve">ый ремень, имеющий форму лотка, в который в процессе сварки непрерывно подается мелкий флюс. Сварка первым слоем производится изнутри сосуда, а </w:t>
      </w:r>
      <w:proofErr w:type="gramStart"/>
      <w:r w:rsidRPr="00255342">
        <w:rPr>
          <w:rFonts w:ascii="Times New Roman" w:hAnsi="Times New Roman" w:cs="Times New Roman"/>
          <w:sz w:val="28"/>
          <w:szCs w:val="28"/>
        </w:rPr>
        <w:t>последующими</w:t>
      </w:r>
      <w:proofErr w:type="gramEnd"/>
      <w:r w:rsidRPr="00255342">
        <w:rPr>
          <w:rFonts w:ascii="Times New Roman" w:hAnsi="Times New Roman" w:cs="Times New Roman"/>
          <w:sz w:val="28"/>
          <w:szCs w:val="28"/>
        </w:rPr>
        <w:t xml:space="preserve"> – снаружи. При сварке кольцевыми швами диаметром до 800 мм часто применяют </w:t>
      </w:r>
      <w:proofErr w:type="spellStart"/>
      <w:r w:rsidRPr="00255342">
        <w:rPr>
          <w:rFonts w:ascii="Times New Roman" w:hAnsi="Times New Roman" w:cs="Times New Roman"/>
          <w:sz w:val="28"/>
          <w:szCs w:val="28"/>
        </w:rPr>
        <w:t>флюсомедные</w:t>
      </w:r>
      <w:proofErr w:type="spellEnd"/>
      <w:r w:rsidRPr="00255342">
        <w:rPr>
          <w:rFonts w:ascii="Times New Roman" w:hAnsi="Times New Roman" w:cs="Times New Roman"/>
          <w:sz w:val="28"/>
          <w:szCs w:val="28"/>
        </w:rPr>
        <w:t xml:space="preserve"> подкладки, которые</w:t>
      </w:r>
      <w:r w:rsidR="00556765">
        <w:rPr>
          <w:rFonts w:ascii="Times New Roman" w:hAnsi="Times New Roman" w:cs="Times New Roman"/>
          <w:sz w:val="28"/>
          <w:szCs w:val="28"/>
        </w:rPr>
        <w:t xml:space="preserve"> могут быть неподвижными (рис.2</w:t>
      </w:r>
      <w:r w:rsidR="00556765" w:rsidRPr="00556765">
        <w:rPr>
          <w:rFonts w:ascii="Times New Roman" w:hAnsi="Times New Roman" w:cs="Times New Roman"/>
          <w:sz w:val="28"/>
          <w:szCs w:val="28"/>
        </w:rPr>
        <w:t>5</w:t>
      </w:r>
      <w:r w:rsidRPr="00255342">
        <w:rPr>
          <w:rFonts w:ascii="Times New Roman" w:hAnsi="Times New Roman" w:cs="Times New Roman"/>
          <w:sz w:val="28"/>
          <w:szCs w:val="28"/>
        </w:rPr>
        <w:t xml:space="preserve">, </w:t>
      </w:r>
      <w:r w:rsidRPr="00255342">
        <w:rPr>
          <w:rFonts w:ascii="Times New Roman" w:hAnsi="Times New Roman" w:cs="Times New Roman"/>
          <w:i/>
          <w:sz w:val="28"/>
          <w:szCs w:val="28"/>
        </w:rPr>
        <w:t>а</w:t>
      </w:r>
      <w:r w:rsidR="00556765">
        <w:rPr>
          <w:rFonts w:ascii="Times New Roman" w:hAnsi="Times New Roman" w:cs="Times New Roman"/>
          <w:sz w:val="28"/>
          <w:szCs w:val="28"/>
        </w:rPr>
        <w:t>) или перекатывающимися (рис.2</w:t>
      </w:r>
      <w:r w:rsidR="00556765" w:rsidRPr="00556765">
        <w:rPr>
          <w:rFonts w:ascii="Times New Roman" w:hAnsi="Times New Roman" w:cs="Times New Roman"/>
          <w:sz w:val="28"/>
          <w:szCs w:val="28"/>
        </w:rPr>
        <w:t>5</w:t>
      </w:r>
      <w:r w:rsidRPr="00255342">
        <w:rPr>
          <w:rFonts w:ascii="Times New Roman" w:hAnsi="Times New Roman" w:cs="Times New Roman"/>
          <w:sz w:val="28"/>
          <w:szCs w:val="28"/>
        </w:rPr>
        <w:t>,</w:t>
      </w:r>
      <w:r w:rsidR="00556765" w:rsidRPr="00556765">
        <w:rPr>
          <w:rFonts w:ascii="Times New Roman" w:hAnsi="Times New Roman" w:cs="Times New Roman"/>
          <w:sz w:val="28"/>
          <w:szCs w:val="28"/>
        </w:rPr>
        <w:t xml:space="preserve"> </w:t>
      </w:r>
      <w:r w:rsidRPr="00255342">
        <w:rPr>
          <w:rFonts w:ascii="Times New Roman" w:hAnsi="Times New Roman" w:cs="Times New Roman"/>
          <w:i/>
          <w:sz w:val="28"/>
          <w:szCs w:val="28"/>
        </w:rPr>
        <w:t>б</w:t>
      </w:r>
      <w:r w:rsidRPr="00255342">
        <w:rPr>
          <w:rFonts w:ascii="Times New Roman" w:hAnsi="Times New Roman" w:cs="Times New Roman"/>
          <w:sz w:val="28"/>
          <w:szCs w:val="28"/>
        </w:rPr>
        <w:t xml:space="preserve">).  Если </w:t>
      </w:r>
      <w:proofErr w:type="spellStart"/>
      <w:r w:rsidRPr="00255342">
        <w:rPr>
          <w:rFonts w:ascii="Times New Roman" w:hAnsi="Times New Roman" w:cs="Times New Roman"/>
          <w:sz w:val="28"/>
          <w:szCs w:val="28"/>
        </w:rPr>
        <w:t>флюсоременные</w:t>
      </w:r>
      <w:proofErr w:type="spellEnd"/>
      <w:r w:rsidR="002F7B94">
        <w:rPr>
          <w:rFonts w:ascii="Times New Roman" w:hAnsi="Times New Roman" w:cs="Times New Roman"/>
          <w:sz w:val="28"/>
          <w:szCs w:val="28"/>
        </w:rPr>
        <w:t xml:space="preserve"> </w:t>
      </w:r>
      <w:r w:rsidRPr="00255342">
        <w:rPr>
          <w:rFonts w:ascii="Times New Roman" w:hAnsi="Times New Roman" w:cs="Times New Roman"/>
          <w:sz w:val="28"/>
          <w:szCs w:val="28"/>
        </w:rPr>
        <w:t>подушки или</w:t>
      </w:r>
      <w:r w:rsidR="002F7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5342">
        <w:rPr>
          <w:rFonts w:ascii="Times New Roman" w:hAnsi="Times New Roman" w:cs="Times New Roman"/>
          <w:sz w:val="28"/>
          <w:szCs w:val="28"/>
        </w:rPr>
        <w:t>флюсомедные</w:t>
      </w:r>
      <w:proofErr w:type="spellEnd"/>
      <w:r w:rsidRPr="00255342">
        <w:rPr>
          <w:rFonts w:ascii="Times New Roman" w:hAnsi="Times New Roman" w:cs="Times New Roman"/>
          <w:sz w:val="28"/>
          <w:szCs w:val="28"/>
        </w:rPr>
        <w:t xml:space="preserve"> подкладки отсутствуют, то места с повышенным зазором можно подваривать вручную. При сварке кольцевыми швами</w:t>
      </w:r>
      <w:r w:rsidR="00556765">
        <w:rPr>
          <w:rFonts w:ascii="Times New Roman" w:hAnsi="Times New Roman" w:cs="Times New Roman"/>
          <w:sz w:val="28"/>
          <w:szCs w:val="28"/>
        </w:rPr>
        <w:t xml:space="preserve"> сосудов малого диаметра (100</w:t>
      </w:r>
      <w:r w:rsidR="00556765" w:rsidRPr="00556765">
        <w:rPr>
          <w:rFonts w:ascii="Times New Roman" w:hAnsi="Times New Roman" w:cs="Times New Roman"/>
          <w:sz w:val="28"/>
          <w:szCs w:val="28"/>
        </w:rPr>
        <w:t>-</w:t>
      </w:r>
      <w:r w:rsidRPr="00255342">
        <w:rPr>
          <w:rFonts w:ascii="Times New Roman" w:hAnsi="Times New Roman" w:cs="Times New Roman"/>
          <w:sz w:val="28"/>
          <w:szCs w:val="28"/>
        </w:rPr>
        <w:t>200 мм) флюсовая подушка может быть образована заполнением всей полости изделия мелким флюсом. Возможна также сварка на остающейся подкладке – кольце.</w:t>
      </w:r>
    </w:p>
    <w:p w:rsidR="00255342" w:rsidRDefault="00255342" w:rsidP="00255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342">
        <w:rPr>
          <w:rFonts w:ascii="Times New Roman" w:hAnsi="Times New Roman" w:cs="Times New Roman"/>
          <w:sz w:val="28"/>
          <w:szCs w:val="28"/>
        </w:rPr>
        <w:t>Для удержания нерасплавленного флюса на цилиндрической поверхности небольшого диаметра применяют специа</w:t>
      </w:r>
      <w:r w:rsidR="00556765">
        <w:rPr>
          <w:rFonts w:ascii="Times New Roman" w:hAnsi="Times New Roman" w:cs="Times New Roman"/>
          <w:sz w:val="28"/>
          <w:szCs w:val="28"/>
        </w:rPr>
        <w:t>льные флюсовые коробочки (рис.2</w:t>
      </w:r>
      <w:r w:rsidR="00556765" w:rsidRPr="00556765">
        <w:rPr>
          <w:rFonts w:ascii="Times New Roman" w:hAnsi="Times New Roman" w:cs="Times New Roman"/>
          <w:sz w:val="28"/>
          <w:szCs w:val="28"/>
        </w:rPr>
        <w:t>6</w:t>
      </w:r>
      <w:r w:rsidRPr="00255342">
        <w:rPr>
          <w:rFonts w:ascii="Times New Roman" w:hAnsi="Times New Roman" w:cs="Times New Roman"/>
          <w:sz w:val="28"/>
          <w:szCs w:val="28"/>
        </w:rPr>
        <w:t>), укрепляемые на головке автомата. При сварке кольцевыми швами диаметром до 800 мм дополнительную трудность создает стекание жидкого металла и шлака с цилиндрической поверхности. Для предотвращения этого явления электродная проволока устанавливае</w:t>
      </w:r>
      <w:r w:rsidR="00556765">
        <w:rPr>
          <w:rFonts w:ascii="Times New Roman" w:hAnsi="Times New Roman" w:cs="Times New Roman"/>
          <w:sz w:val="28"/>
          <w:szCs w:val="28"/>
        </w:rPr>
        <w:t>тся со смещением с зенита на 15</w:t>
      </w:r>
      <w:r w:rsidR="00556765" w:rsidRPr="00556765">
        <w:rPr>
          <w:rFonts w:ascii="Times New Roman" w:hAnsi="Times New Roman" w:cs="Times New Roman"/>
          <w:sz w:val="28"/>
          <w:szCs w:val="28"/>
        </w:rPr>
        <w:t>-</w:t>
      </w:r>
      <w:r w:rsidRPr="00255342">
        <w:rPr>
          <w:rFonts w:ascii="Times New Roman" w:hAnsi="Times New Roman" w:cs="Times New Roman"/>
          <w:sz w:val="28"/>
          <w:szCs w:val="28"/>
        </w:rPr>
        <w:t>75 мм в зависимости от толщины свариваемого металла в сторону, противоположную направлению вращения изделия. Велич</w:t>
      </w:r>
      <w:r w:rsidR="002F7B94">
        <w:rPr>
          <w:rFonts w:ascii="Times New Roman" w:hAnsi="Times New Roman" w:cs="Times New Roman"/>
          <w:sz w:val="28"/>
          <w:szCs w:val="28"/>
        </w:rPr>
        <w:t>и</w:t>
      </w:r>
      <w:r w:rsidRPr="00255342">
        <w:rPr>
          <w:rFonts w:ascii="Times New Roman" w:hAnsi="Times New Roman" w:cs="Times New Roman"/>
          <w:sz w:val="28"/>
          <w:szCs w:val="28"/>
        </w:rPr>
        <w:t>на смещения зависит от диаметра изделия, а также режима сварки. При слишком большом сме</w:t>
      </w:r>
      <w:r w:rsidR="002F7B94">
        <w:rPr>
          <w:rFonts w:ascii="Times New Roman" w:hAnsi="Times New Roman" w:cs="Times New Roman"/>
          <w:sz w:val="28"/>
          <w:szCs w:val="28"/>
        </w:rPr>
        <w:t>щении жидкий металл и шлак могу</w:t>
      </w:r>
      <w:r w:rsidRPr="00255342">
        <w:rPr>
          <w:rFonts w:ascii="Times New Roman" w:hAnsi="Times New Roman" w:cs="Times New Roman"/>
          <w:sz w:val="28"/>
          <w:szCs w:val="28"/>
        </w:rPr>
        <w:t>т стекать в обратную сторону.</w:t>
      </w:r>
    </w:p>
    <w:p w:rsidR="00255342" w:rsidRDefault="00255342" w:rsidP="00255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7B94" w:rsidRDefault="002F7B94" w:rsidP="002F7B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70789" cy="2609850"/>
            <wp:effectExtent l="19050" t="0" r="0" b="0"/>
            <wp:docPr id="1" name="Рисунок 1" descr="C:\Documents and Settings\Admin\Рабочий стол\2012-11-17\Image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2012-11-17\Image000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789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342" w:rsidRDefault="00556765" w:rsidP="002F7B94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Рис.2</w:t>
      </w:r>
      <w:r w:rsidRPr="00556765">
        <w:rPr>
          <w:rFonts w:ascii="Times New Roman" w:hAnsi="Times New Roman" w:cs="Times New Roman"/>
          <w:i/>
          <w:sz w:val="24"/>
          <w:szCs w:val="24"/>
        </w:rPr>
        <w:t>4</w:t>
      </w:r>
      <w:r w:rsidR="002F7B94" w:rsidRPr="002F7B9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F7B94" w:rsidRPr="002F7B94">
        <w:rPr>
          <w:rFonts w:ascii="Times New Roman" w:hAnsi="Times New Roman" w:cs="Times New Roman"/>
          <w:i/>
          <w:sz w:val="24"/>
          <w:szCs w:val="24"/>
        </w:rPr>
        <w:t>Флюсоременная</w:t>
      </w:r>
      <w:proofErr w:type="spellEnd"/>
      <w:r w:rsidR="002F7B94" w:rsidRPr="002F7B94">
        <w:rPr>
          <w:rFonts w:ascii="Times New Roman" w:hAnsi="Times New Roman" w:cs="Times New Roman"/>
          <w:i/>
          <w:sz w:val="24"/>
          <w:szCs w:val="24"/>
        </w:rPr>
        <w:t xml:space="preserve"> подушка для сварки кольцевых швов</w:t>
      </w:r>
    </w:p>
    <w:p w:rsidR="002F7B94" w:rsidRPr="002F7B94" w:rsidRDefault="002F7B94" w:rsidP="002F7B94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F7B94" w:rsidRDefault="002F7B94" w:rsidP="002F7B9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65543" cy="2114550"/>
            <wp:effectExtent l="19050" t="0" r="0" b="0"/>
            <wp:docPr id="2" name="Рисунок 2" descr="C:\Documents and Settings\Admin\Рабочий стол\2012-11-17\Image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2012-11-17\Image000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910" cy="211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B94" w:rsidRDefault="00556765" w:rsidP="002F7B94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Рис.2</w:t>
      </w:r>
      <w:r w:rsidRPr="00556765">
        <w:rPr>
          <w:rFonts w:ascii="Times New Roman" w:hAnsi="Times New Roman" w:cs="Times New Roman"/>
          <w:i/>
          <w:sz w:val="24"/>
          <w:szCs w:val="24"/>
        </w:rPr>
        <w:t>5</w:t>
      </w:r>
      <w:r w:rsidR="002F7B94" w:rsidRPr="002F7B9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F7B94" w:rsidRPr="002F7B94">
        <w:rPr>
          <w:rFonts w:ascii="Times New Roman" w:hAnsi="Times New Roman" w:cs="Times New Roman"/>
          <w:i/>
          <w:sz w:val="24"/>
          <w:szCs w:val="24"/>
        </w:rPr>
        <w:t>Флюсомедные</w:t>
      </w:r>
      <w:proofErr w:type="spellEnd"/>
      <w:r w:rsidR="002F7B94" w:rsidRPr="002F7B94">
        <w:rPr>
          <w:rFonts w:ascii="Times New Roman" w:hAnsi="Times New Roman" w:cs="Times New Roman"/>
          <w:i/>
          <w:sz w:val="24"/>
          <w:szCs w:val="24"/>
        </w:rPr>
        <w:t xml:space="preserve"> подкладки для сварки кольцевых швов</w:t>
      </w:r>
    </w:p>
    <w:p w:rsidR="002F7B94" w:rsidRDefault="002F7B94" w:rsidP="002F7B94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F7B94" w:rsidRPr="002F7B94" w:rsidRDefault="002F7B94" w:rsidP="002F7B94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drawing>
          <wp:inline distT="0" distB="0" distL="0" distR="0">
            <wp:extent cx="3486150" cy="2324100"/>
            <wp:effectExtent l="19050" t="0" r="0" b="0"/>
            <wp:docPr id="3" name="Рисунок 3" descr="C:\Documents and Settings\Admin\Рабочий стол\2012-11-17\Image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2012-11-17\Image00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B94" w:rsidRDefault="00556765" w:rsidP="002F7B9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Рис.2</w:t>
      </w:r>
      <w:r w:rsidRPr="00556765">
        <w:rPr>
          <w:rFonts w:ascii="Times New Roman" w:hAnsi="Times New Roman" w:cs="Times New Roman"/>
          <w:i/>
          <w:sz w:val="24"/>
          <w:szCs w:val="24"/>
        </w:rPr>
        <w:t>6</w:t>
      </w:r>
      <w:r w:rsidR="002F7B94" w:rsidRPr="002F7B94">
        <w:rPr>
          <w:rFonts w:ascii="Times New Roman" w:hAnsi="Times New Roman" w:cs="Times New Roman"/>
          <w:i/>
          <w:sz w:val="24"/>
          <w:szCs w:val="24"/>
        </w:rPr>
        <w:t xml:space="preserve"> Флюсоудерживающее устройство для сварки кольцевых швов малого диаметра</w:t>
      </w:r>
    </w:p>
    <w:p w:rsidR="002F7B94" w:rsidRDefault="002F7B94" w:rsidP="002F7B94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55342" w:rsidRPr="00BE5D58" w:rsidRDefault="00255342" w:rsidP="0025534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5342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="00BE5D58">
        <w:rPr>
          <w:rFonts w:ascii="Times New Roman" w:hAnsi="Times New Roman" w:cs="Times New Roman"/>
          <w:b/>
          <w:sz w:val="28"/>
          <w:szCs w:val="28"/>
        </w:rPr>
        <w:t>:</w:t>
      </w:r>
    </w:p>
    <w:p w:rsidR="00FE51BB" w:rsidRPr="00255342" w:rsidRDefault="00FE51BB" w:rsidP="0025534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5342" w:rsidRPr="00255342" w:rsidRDefault="00255342" w:rsidP="00556765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342">
        <w:rPr>
          <w:rFonts w:ascii="Times New Roman" w:hAnsi="Times New Roman" w:cs="Times New Roman"/>
          <w:sz w:val="28"/>
          <w:szCs w:val="28"/>
        </w:rPr>
        <w:t>Каковы особенности сварки под слоем флюса?</w:t>
      </w:r>
    </w:p>
    <w:p w:rsidR="00255342" w:rsidRPr="00255342" w:rsidRDefault="00255342" w:rsidP="00556765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342">
        <w:rPr>
          <w:rFonts w:ascii="Times New Roman" w:hAnsi="Times New Roman" w:cs="Times New Roman"/>
          <w:sz w:val="28"/>
          <w:szCs w:val="28"/>
        </w:rPr>
        <w:t>Какие предъявляются требования и применяются способы подготовки к сборке деталей для сварки под флюсом?</w:t>
      </w:r>
    </w:p>
    <w:p w:rsidR="00255342" w:rsidRPr="00255342" w:rsidRDefault="00255342" w:rsidP="00556765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342">
        <w:rPr>
          <w:rFonts w:ascii="Times New Roman" w:hAnsi="Times New Roman" w:cs="Times New Roman"/>
          <w:sz w:val="28"/>
          <w:szCs w:val="28"/>
        </w:rPr>
        <w:t>Назовите параметры, определяющие условия при сварке под флюсом. Какова роль параметров режима сварки в формировании швов?</w:t>
      </w:r>
    </w:p>
    <w:p w:rsidR="00255342" w:rsidRPr="00255342" w:rsidRDefault="00255342" w:rsidP="00556765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342">
        <w:rPr>
          <w:rFonts w:ascii="Times New Roman" w:hAnsi="Times New Roman" w:cs="Times New Roman"/>
          <w:sz w:val="28"/>
          <w:szCs w:val="28"/>
        </w:rPr>
        <w:t>Каковы технология и особенности выполнения сваркой под флюсом сварных соединений со стыковыми, угловыми и кольцевыми швами?</w:t>
      </w:r>
    </w:p>
    <w:p w:rsidR="00255342" w:rsidRPr="00255342" w:rsidRDefault="00255342" w:rsidP="00556765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342">
        <w:rPr>
          <w:rFonts w:ascii="Times New Roman" w:hAnsi="Times New Roman" w:cs="Times New Roman"/>
          <w:sz w:val="28"/>
          <w:szCs w:val="28"/>
        </w:rPr>
        <w:t>Как предотвратить появление прожогов при сварке под флюсом?</w:t>
      </w:r>
    </w:p>
    <w:p w:rsidR="00255342" w:rsidRPr="00255342" w:rsidRDefault="00255342" w:rsidP="00556765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342">
        <w:rPr>
          <w:rFonts w:ascii="Times New Roman" w:hAnsi="Times New Roman" w:cs="Times New Roman"/>
          <w:sz w:val="28"/>
          <w:szCs w:val="28"/>
        </w:rPr>
        <w:t>Возможна ли сварка под флюсом потолочных швов?</w:t>
      </w:r>
    </w:p>
    <w:sectPr w:rsidR="00255342" w:rsidRPr="00255342" w:rsidSect="007E1238">
      <w:footerReference w:type="default" r:id="rId10"/>
      <w:pgSz w:w="11906" w:h="16838"/>
      <w:pgMar w:top="1134" w:right="850" w:bottom="1134" w:left="1701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D0C" w:rsidRDefault="00162D0C" w:rsidP="00162D0C">
      <w:pPr>
        <w:spacing w:after="0" w:line="240" w:lineRule="auto"/>
      </w:pPr>
      <w:r>
        <w:separator/>
      </w:r>
    </w:p>
  </w:endnote>
  <w:endnote w:type="continuationSeparator" w:id="1">
    <w:p w:rsidR="00162D0C" w:rsidRDefault="00162D0C" w:rsidP="00162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06563"/>
    </w:sdtPr>
    <w:sdtEndPr>
      <w:rPr>
        <w:rFonts w:ascii="Times New Roman" w:hAnsi="Times New Roman" w:cs="Times New Roman"/>
      </w:rPr>
    </w:sdtEndPr>
    <w:sdtContent>
      <w:p w:rsidR="00162D0C" w:rsidRDefault="00AA72EF">
        <w:pPr>
          <w:pStyle w:val="a8"/>
          <w:jc w:val="right"/>
        </w:pPr>
        <w:r w:rsidRPr="00162D0C">
          <w:rPr>
            <w:rFonts w:ascii="Times New Roman" w:hAnsi="Times New Roman" w:cs="Times New Roman"/>
          </w:rPr>
          <w:fldChar w:fldCharType="begin"/>
        </w:r>
        <w:r w:rsidR="00162D0C" w:rsidRPr="00162D0C">
          <w:rPr>
            <w:rFonts w:ascii="Times New Roman" w:hAnsi="Times New Roman" w:cs="Times New Roman"/>
          </w:rPr>
          <w:instrText xml:space="preserve"> PAGE   \* MERGEFORMAT </w:instrText>
        </w:r>
        <w:r w:rsidRPr="00162D0C">
          <w:rPr>
            <w:rFonts w:ascii="Times New Roman" w:hAnsi="Times New Roman" w:cs="Times New Roman"/>
          </w:rPr>
          <w:fldChar w:fldCharType="separate"/>
        </w:r>
        <w:r w:rsidR="007E1238">
          <w:rPr>
            <w:rFonts w:ascii="Times New Roman" w:hAnsi="Times New Roman" w:cs="Times New Roman"/>
            <w:noProof/>
          </w:rPr>
          <w:t>51</w:t>
        </w:r>
        <w:r w:rsidRPr="00162D0C">
          <w:rPr>
            <w:rFonts w:ascii="Times New Roman" w:hAnsi="Times New Roman" w:cs="Times New Roman"/>
          </w:rPr>
          <w:fldChar w:fldCharType="end"/>
        </w:r>
      </w:p>
    </w:sdtContent>
  </w:sdt>
  <w:p w:rsidR="00162D0C" w:rsidRDefault="00162D0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D0C" w:rsidRDefault="00162D0C" w:rsidP="00162D0C">
      <w:pPr>
        <w:spacing w:after="0" w:line="240" w:lineRule="auto"/>
      </w:pPr>
      <w:r>
        <w:separator/>
      </w:r>
    </w:p>
  </w:footnote>
  <w:footnote w:type="continuationSeparator" w:id="1">
    <w:p w:rsidR="00162D0C" w:rsidRDefault="00162D0C" w:rsidP="00162D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559A4"/>
    <w:multiLevelType w:val="hybridMultilevel"/>
    <w:tmpl w:val="7242E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5342"/>
    <w:rsid w:val="00162D0C"/>
    <w:rsid w:val="00255342"/>
    <w:rsid w:val="002F7B94"/>
    <w:rsid w:val="003A50E9"/>
    <w:rsid w:val="003D36DB"/>
    <w:rsid w:val="00556765"/>
    <w:rsid w:val="007E1238"/>
    <w:rsid w:val="009437D8"/>
    <w:rsid w:val="00AA72EF"/>
    <w:rsid w:val="00BE5D58"/>
    <w:rsid w:val="00F331A9"/>
    <w:rsid w:val="00FE5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D8"/>
  </w:style>
  <w:style w:type="paragraph" w:styleId="1">
    <w:name w:val="heading 1"/>
    <w:basedOn w:val="a"/>
    <w:next w:val="a"/>
    <w:link w:val="10"/>
    <w:uiPriority w:val="9"/>
    <w:qFormat/>
    <w:rsid w:val="00BE5D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53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7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B9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E5D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162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62D0C"/>
  </w:style>
  <w:style w:type="paragraph" w:styleId="a8">
    <w:name w:val="footer"/>
    <w:basedOn w:val="a"/>
    <w:link w:val="a9"/>
    <w:uiPriority w:val="99"/>
    <w:unhideWhenUsed/>
    <w:rsid w:val="00162D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2D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11</cp:revision>
  <dcterms:created xsi:type="dcterms:W3CDTF">2012-11-17T14:24:00Z</dcterms:created>
  <dcterms:modified xsi:type="dcterms:W3CDTF">2012-11-23T03:50:00Z</dcterms:modified>
</cp:coreProperties>
</file>